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18" w:rsidRDefault="00D97218" w:rsidP="00D97218">
      <w:pPr>
        <w:shd w:val="clear" w:color="auto" w:fill="FFFFFF"/>
        <w:spacing w:after="0"/>
        <w:ind w:left="-4678" w:right="-2541" w:firstLine="35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3599815</wp:posOffset>
            </wp:positionH>
            <wp:positionV relativeFrom="page">
              <wp:posOffset>543560</wp:posOffset>
            </wp:positionV>
            <wp:extent cx="810260" cy="9144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7218" w:rsidRDefault="00D97218" w:rsidP="00D97218">
      <w:pPr>
        <w:shd w:val="clear" w:color="auto" w:fill="FFFFFF"/>
        <w:spacing w:after="0"/>
        <w:ind w:left="-4678" w:right="-2541" w:firstLine="35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218" w:rsidRDefault="00D97218" w:rsidP="00D97218">
      <w:pPr>
        <w:shd w:val="clear" w:color="auto" w:fill="FFFFFF"/>
        <w:spacing w:after="0"/>
        <w:ind w:left="-4678" w:right="-2541" w:firstLine="35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218" w:rsidRDefault="00D97218" w:rsidP="00D97218">
      <w:pPr>
        <w:shd w:val="clear" w:color="auto" w:fill="FFFFFF"/>
        <w:spacing w:after="0"/>
        <w:ind w:left="-4678" w:right="-2541" w:firstLine="35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218" w:rsidRPr="001D24DA" w:rsidRDefault="00D97218" w:rsidP="00D97218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4DA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19757D">
        <w:rPr>
          <w:rFonts w:ascii="Times New Roman" w:hAnsi="Times New Roman" w:cs="Times New Roman"/>
          <w:b/>
          <w:sz w:val="24"/>
          <w:szCs w:val="24"/>
        </w:rPr>
        <w:t xml:space="preserve">КАЗАНОВСКОГО </w:t>
      </w:r>
      <w:r w:rsidRPr="001D24DA">
        <w:rPr>
          <w:rFonts w:ascii="Times New Roman" w:hAnsi="Times New Roman" w:cs="Times New Roman"/>
          <w:b/>
          <w:sz w:val="24"/>
          <w:szCs w:val="24"/>
        </w:rPr>
        <w:t>СЕЛЬСКОГО</w:t>
      </w:r>
    </w:p>
    <w:p w:rsidR="00D97218" w:rsidRPr="001D24DA" w:rsidRDefault="00D97218" w:rsidP="00D97218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4DA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D97218" w:rsidRPr="001D24DA" w:rsidRDefault="00D97218" w:rsidP="00D97218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4DA">
        <w:rPr>
          <w:rFonts w:ascii="Times New Roman" w:hAnsi="Times New Roman" w:cs="Times New Roman"/>
          <w:b/>
          <w:sz w:val="24"/>
          <w:szCs w:val="24"/>
        </w:rPr>
        <w:t>РАЙОННА ЧЕЛЯБИНСКОЙ ОБЛАСТИ</w:t>
      </w:r>
    </w:p>
    <w:p w:rsidR="00D97218" w:rsidRPr="00E7417F" w:rsidRDefault="00D97218" w:rsidP="00D9721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218" w:rsidRPr="001D24DA" w:rsidRDefault="0019757D" w:rsidP="00D9721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D97218" w:rsidRPr="00E7417F" w:rsidRDefault="00D97218" w:rsidP="00D97218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/>
      </w:tblPr>
      <w:tblGrid>
        <w:gridCol w:w="5637"/>
      </w:tblGrid>
      <w:tr w:rsidR="00D97218" w:rsidRPr="00E7417F" w:rsidTr="00EE3C52">
        <w:trPr>
          <w:trHeight w:val="269"/>
        </w:trPr>
        <w:tc>
          <w:tcPr>
            <w:tcW w:w="5637" w:type="dxa"/>
          </w:tcPr>
          <w:p w:rsidR="00D97218" w:rsidRPr="00E7417F" w:rsidRDefault="00D97218" w:rsidP="0019757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="001975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декабря 2019</w:t>
            </w:r>
            <w:r w:rsidR="001975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43</w:t>
            </w:r>
          </w:p>
        </w:tc>
      </w:tr>
    </w:tbl>
    <w:p w:rsidR="00E06FC1" w:rsidRDefault="00E06FC1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06FC1" w:rsidRPr="00F6006E" w:rsidRDefault="00E06FC1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6006E">
        <w:rPr>
          <w:rFonts w:ascii="Times New Roman" w:hAnsi="Times New Roman"/>
          <w:sz w:val="24"/>
          <w:szCs w:val="24"/>
        </w:rPr>
        <w:t>О Порядке составления и</w:t>
      </w:r>
    </w:p>
    <w:p w:rsidR="00447024" w:rsidRDefault="00E06FC1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6006E">
        <w:rPr>
          <w:rFonts w:ascii="Times New Roman" w:hAnsi="Times New Roman"/>
          <w:sz w:val="24"/>
          <w:szCs w:val="24"/>
        </w:rPr>
        <w:t>ведения кассового плана исполнения</w:t>
      </w:r>
    </w:p>
    <w:p w:rsidR="00E06FC1" w:rsidRDefault="00447024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бюджета поселения</w:t>
      </w:r>
    </w:p>
    <w:p w:rsidR="00E06FC1" w:rsidRDefault="00E06FC1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562682" w:rsidRPr="00F6006E" w:rsidRDefault="00562682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6006E">
        <w:rPr>
          <w:rFonts w:ascii="Times New Roman" w:hAnsi="Times New Roman"/>
          <w:sz w:val="24"/>
          <w:szCs w:val="24"/>
        </w:rPr>
        <w:t>В соответствии с Бюджетным кодексом Российской Федерации,</w:t>
      </w:r>
      <w:r w:rsidR="00562682">
        <w:rPr>
          <w:rFonts w:ascii="Times New Roman" w:hAnsi="Times New Roman"/>
          <w:sz w:val="24"/>
          <w:szCs w:val="24"/>
        </w:rPr>
        <w:t xml:space="preserve"> Положением</w:t>
      </w:r>
      <w:r>
        <w:rPr>
          <w:rFonts w:ascii="Times New Roman" w:hAnsi="Times New Roman"/>
          <w:sz w:val="24"/>
          <w:szCs w:val="24"/>
        </w:rPr>
        <w:t xml:space="preserve"> «О</w:t>
      </w:r>
      <w:r w:rsidRPr="00F6006E">
        <w:rPr>
          <w:rFonts w:ascii="Times New Roman" w:hAnsi="Times New Roman"/>
          <w:sz w:val="24"/>
          <w:szCs w:val="24"/>
        </w:rPr>
        <w:t xml:space="preserve"> бюджетном процессе в </w:t>
      </w:r>
      <w:r w:rsidR="0019757D">
        <w:rPr>
          <w:rFonts w:ascii="Times New Roman" w:hAnsi="Times New Roman"/>
          <w:sz w:val="24"/>
          <w:szCs w:val="24"/>
        </w:rPr>
        <w:t>Казановском</w:t>
      </w:r>
      <w:r w:rsidR="00562682">
        <w:rPr>
          <w:rFonts w:ascii="Times New Roman" w:hAnsi="Times New Roman"/>
          <w:sz w:val="24"/>
          <w:szCs w:val="24"/>
        </w:rPr>
        <w:t xml:space="preserve"> сельском поселении</w:t>
      </w:r>
      <w:r>
        <w:rPr>
          <w:rFonts w:ascii="Times New Roman" w:hAnsi="Times New Roman"/>
          <w:sz w:val="24"/>
          <w:szCs w:val="24"/>
        </w:rPr>
        <w:t>»</w:t>
      </w:r>
    </w:p>
    <w:p w:rsidR="00562682" w:rsidRPr="00F6006E" w:rsidRDefault="00562682" w:rsidP="00D972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06FC1" w:rsidRPr="00F6006E" w:rsidRDefault="00E06FC1" w:rsidP="00D972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6006E">
        <w:rPr>
          <w:rFonts w:ascii="Times New Roman" w:hAnsi="Times New Roman"/>
          <w:sz w:val="24"/>
          <w:szCs w:val="24"/>
        </w:rPr>
        <w:t>1. Утвердить Порядок составления и ведения кассового плана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06E">
        <w:rPr>
          <w:rFonts w:ascii="Times New Roman" w:hAnsi="Times New Roman"/>
          <w:sz w:val="24"/>
          <w:szCs w:val="24"/>
        </w:rPr>
        <w:t xml:space="preserve">исполнения </w:t>
      </w:r>
      <w:r>
        <w:rPr>
          <w:rFonts w:ascii="Times New Roman" w:hAnsi="Times New Roman"/>
          <w:sz w:val="24"/>
          <w:szCs w:val="24"/>
        </w:rPr>
        <w:t>бюджета</w:t>
      </w:r>
      <w:r w:rsidR="00562682">
        <w:rPr>
          <w:rFonts w:ascii="Times New Roman" w:hAnsi="Times New Roman"/>
          <w:sz w:val="24"/>
          <w:szCs w:val="24"/>
        </w:rPr>
        <w:t xml:space="preserve"> поселения</w:t>
      </w:r>
      <w:r w:rsidRPr="00F6006E">
        <w:rPr>
          <w:rFonts w:ascii="Times New Roman" w:hAnsi="Times New Roman"/>
          <w:sz w:val="24"/>
          <w:szCs w:val="24"/>
        </w:rPr>
        <w:t>.</w:t>
      </w:r>
    </w:p>
    <w:p w:rsidR="00562682" w:rsidRPr="00CC3AE2" w:rsidRDefault="00562682" w:rsidP="005626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C3AE2">
        <w:rPr>
          <w:rFonts w:ascii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распоряжение</w:t>
      </w:r>
      <w:r w:rsidRPr="00CC3AE2">
        <w:rPr>
          <w:rFonts w:ascii="Times New Roman" w:hAnsi="Times New Roman" w:cs="Times New Roman"/>
          <w:sz w:val="24"/>
          <w:szCs w:val="24"/>
        </w:rPr>
        <w:t xml:space="preserve"> вступает в силу со дня его подписания.</w:t>
      </w:r>
    </w:p>
    <w:p w:rsidR="00562682" w:rsidRPr="00680B65" w:rsidRDefault="00562682" w:rsidP="005626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80B65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>
        <w:rPr>
          <w:rFonts w:ascii="Times New Roman" w:hAnsi="Times New Roman"/>
          <w:sz w:val="24"/>
          <w:szCs w:val="24"/>
        </w:rPr>
        <w:t>распоряжения</w:t>
      </w:r>
      <w:r w:rsidRPr="00680B65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E06FC1" w:rsidRDefault="00E06FC1" w:rsidP="0056268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62682" w:rsidRPr="00562682" w:rsidRDefault="00562682" w:rsidP="00562682">
      <w:pPr>
        <w:pStyle w:val="5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62682">
        <w:rPr>
          <w:rFonts w:ascii="Times New Roman" w:hAnsi="Times New Roman"/>
          <w:sz w:val="24"/>
          <w:szCs w:val="24"/>
        </w:rPr>
        <w:t xml:space="preserve">Глава </w:t>
      </w:r>
      <w:r w:rsidR="0019757D">
        <w:rPr>
          <w:rFonts w:ascii="Times New Roman" w:hAnsi="Times New Roman"/>
          <w:sz w:val="24"/>
          <w:szCs w:val="24"/>
        </w:rPr>
        <w:t>Казановского</w:t>
      </w:r>
    </w:p>
    <w:p w:rsidR="00562682" w:rsidRPr="00562682" w:rsidRDefault="00562682" w:rsidP="00562682">
      <w:pPr>
        <w:pStyle w:val="51"/>
        <w:tabs>
          <w:tab w:val="left" w:pos="680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62682">
        <w:rPr>
          <w:rFonts w:ascii="Times New Roman" w:hAnsi="Times New Roman"/>
          <w:sz w:val="24"/>
          <w:szCs w:val="24"/>
        </w:rPr>
        <w:t>сельского поселения</w:t>
      </w:r>
      <w:r w:rsidRPr="00562682">
        <w:rPr>
          <w:rFonts w:ascii="Times New Roman" w:hAnsi="Times New Roman"/>
          <w:sz w:val="24"/>
          <w:szCs w:val="24"/>
        </w:rPr>
        <w:tab/>
      </w:r>
      <w:proofErr w:type="spellStart"/>
      <w:r w:rsidR="0019757D">
        <w:rPr>
          <w:rFonts w:ascii="Times New Roman" w:hAnsi="Times New Roman"/>
          <w:sz w:val="24"/>
          <w:szCs w:val="24"/>
        </w:rPr>
        <w:t>Коломыцева</w:t>
      </w:r>
      <w:proofErr w:type="spellEnd"/>
      <w:r w:rsidR="0019757D">
        <w:rPr>
          <w:rFonts w:ascii="Times New Roman" w:hAnsi="Times New Roman"/>
          <w:sz w:val="24"/>
          <w:szCs w:val="24"/>
        </w:rPr>
        <w:t xml:space="preserve"> Т.Н.</w:t>
      </w: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27F47" w:rsidRDefault="00827F47" w:rsidP="00D97218">
      <w:pPr>
        <w:spacing w:after="0"/>
      </w:pPr>
    </w:p>
    <w:p w:rsidR="00B75FE7" w:rsidRDefault="00B75FE7" w:rsidP="00D97218">
      <w:pPr>
        <w:spacing w:after="0"/>
      </w:pPr>
    </w:p>
    <w:p w:rsidR="00517557" w:rsidRDefault="00517557" w:rsidP="00D97218">
      <w:pPr>
        <w:spacing w:after="0"/>
      </w:pPr>
    </w:p>
    <w:p w:rsidR="00517557" w:rsidRDefault="00517557" w:rsidP="00D97218">
      <w:pPr>
        <w:spacing w:after="0"/>
      </w:pPr>
    </w:p>
    <w:p w:rsidR="00517557" w:rsidRDefault="00517557" w:rsidP="00D97218">
      <w:pPr>
        <w:spacing w:after="0"/>
      </w:pPr>
    </w:p>
    <w:p w:rsidR="00517557" w:rsidRDefault="00517557" w:rsidP="00D97218">
      <w:pPr>
        <w:spacing w:after="0"/>
      </w:pPr>
    </w:p>
    <w:p w:rsidR="00517557" w:rsidRDefault="00517557" w:rsidP="00D97218">
      <w:pPr>
        <w:spacing w:after="0"/>
      </w:pPr>
    </w:p>
    <w:p w:rsidR="00517557" w:rsidRDefault="00517557" w:rsidP="00D97218">
      <w:pPr>
        <w:spacing w:after="0"/>
      </w:pPr>
    </w:p>
    <w:p w:rsidR="00B75FE7" w:rsidRDefault="00B75FE7" w:rsidP="00D97218">
      <w:pPr>
        <w:spacing w:after="0"/>
      </w:pPr>
    </w:p>
    <w:p w:rsidR="00B75FE7" w:rsidRDefault="00B75FE7" w:rsidP="00D97218">
      <w:pPr>
        <w:spacing w:after="0"/>
      </w:pPr>
    </w:p>
    <w:p w:rsidR="00B75FE7" w:rsidRDefault="00B75FE7" w:rsidP="00D97218">
      <w:pPr>
        <w:spacing w:after="0"/>
      </w:pPr>
    </w:p>
    <w:p w:rsidR="00517557" w:rsidRPr="00E10CB5" w:rsidRDefault="00517557" w:rsidP="005175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0CB5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517557" w:rsidRDefault="0019757D" w:rsidP="005175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517557" w:rsidRPr="00CA3B2A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517557" w:rsidRPr="00CA3B2A" w:rsidRDefault="0019757D" w:rsidP="005175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Казановского</w:t>
      </w:r>
      <w:r w:rsidR="0051755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517557" w:rsidRPr="00CA3B2A" w:rsidRDefault="00517557" w:rsidP="005175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517557" w:rsidRPr="00CA3B2A" w:rsidRDefault="00517557" w:rsidP="005175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A3B2A">
        <w:rPr>
          <w:rFonts w:ascii="Times New Roman" w:hAnsi="Times New Roman" w:cs="Times New Roman"/>
          <w:sz w:val="24"/>
          <w:szCs w:val="24"/>
        </w:rPr>
        <w:t>т</w:t>
      </w:r>
      <w:r w:rsidR="00007E0B">
        <w:rPr>
          <w:rFonts w:ascii="Times New Roman" w:hAnsi="Times New Roman" w:cs="Times New Roman"/>
          <w:sz w:val="24"/>
          <w:szCs w:val="24"/>
        </w:rPr>
        <w:t xml:space="preserve"> </w:t>
      </w:r>
      <w:r w:rsidR="0019757D">
        <w:rPr>
          <w:rFonts w:ascii="Times New Roman" w:hAnsi="Times New Roman" w:cs="Times New Roman"/>
          <w:sz w:val="24"/>
          <w:szCs w:val="24"/>
        </w:rPr>
        <w:t>27</w:t>
      </w:r>
      <w:r w:rsidR="00007E0B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3B2A">
        <w:rPr>
          <w:rFonts w:ascii="Times New Roman" w:hAnsi="Times New Roman" w:cs="Times New Roman"/>
          <w:sz w:val="24"/>
          <w:szCs w:val="24"/>
        </w:rPr>
        <w:t>20</w:t>
      </w:r>
      <w:r w:rsidR="00007E0B">
        <w:rPr>
          <w:rFonts w:ascii="Times New Roman" w:hAnsi="Times New Roman" w:cs="Times New Roman"/>
          <w:sz w:val="24"/>
          <w:szCs w:val="24"/>
        </w:rPr>
        <w:t>19</w:t>
      </w:r>
      <w:r w:rsidRPr="00CA3B2A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757D">
        <w:rPr>
          <w:rFonts w:ascii="Times New Roman" w:hAnsi="Times New Roman" w:cs="Times New Roman"/>
          <w:sz w:val="24"/>
          <w:szCs w:val="24"/>
        </w:rPr>
        <w:t>43</w:t>
      </w:r>
    </w:p>
    <w:p w:rsidR="00517557" w:rsidRDefault="00517557" w:rsidP="00D972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17557" w:rsidRDefault="00517557" w:rsidP="00D972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5FE7" w:rsidRDefault="00B75FE7" w:rsidP="00D972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</w:t>
      </w:r>
    </w:p>
    <w:p w:rsidR="00B75FE7" w:rsidRDefault="00B75FE7" w:rsidP="00D972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составления и ведения кассового плана исполнения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</w:p>
    <w:p w:rsidR="00B75FE7" w:rsidRDefault="00B75FE7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75FE7" w:rsidRDefault="00B75FE7" w:rsidP="00015518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</w:p>
    <w:p w:rsidR="008D629B" w:rsidRDefault="008D629B" w:rsidP="008D629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b/>
          <w:sz w:val="24"/>
          <w:szCs w:val="24"/>
        </w:rPr>
      </w:pP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Настоящий Порядок разработан в соответствии с Бюджетным кодексом Российской Федерации, По</w:t>
      </w:r>
      <w:r w:rsidR="009B16E3">
        <w:rPr>
          <w:rFonts w:ascii="Times New Roman" w:hAnsi="Times New Roman"/>
          <w:sz w:val="24"/>
          <w:szCs w:val="24"/>
        </w:rPr>
        <w:t xml:space="preserve">ложением о бюджетном процессе в </w:t>
      </w:r>
      <w:r w:rsidR="0019757D">
        <w:rPr>
          <w:rFonts w:ascii="Times New Roman" w:hAnsi="Times New Roman"/>
          <w:sz w:val="24"/>
          <w:szCs w:val="24"/>
        </w:rPr>
        <w:t>Казановском</w:t>
      </w:r>
      <w:r w:rsidR="009B16E3">
        <w:rPr>
          <w:rFonts w:ascii="Times New Roman" w:hAnsi="Times New Roman"/>
          <w:sz w:val="24"/>
          <w:szCs w:val="24"/>
        </w:rPr>
        <w:t xml:space="preserve"> сельском поселении </w:t>
      </w:r>
      <w:r>
        <w:rPr>
          <w:rFonts w:ascii="Times New Roman" w:hAnsi="Times New Roman"/>
          <w:sz w:val="24"/>
          <w:szCs w:val="24"/>
        </w:rPr>
        <w:t xml:space="preserve">и определяет правила составления и ведения кассового плана исполнения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>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Кассовым планом исполнения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в текущем финансовом году (далее - кассовый план) является прогноз кассовых поступлений в бюджет и кассовых выплат из бюджета в текущем финансовом году.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Кассовый план составляется на текущий финансовый год по форме согласно </w:t>
      </w:r>
      <w:r w:rsidRPr="006620FF">
        <w:rPr>
          <w:rFonts w:ascii="Times New Roman" w:hAnsi="Times New Roman"/>
          <w:sz w:val="24"/>
          <w:szCs w:val="24"/>
        </w:rPr>
        <w:t>приложению № 1</w:t>
      </w:r>
      <w:r>
        <w:rPr>
          <w:rFonts w:ascii="Times New Roman" w:hAnsi="Times New Roman"/>
          <w:sz w:val="24"/>
          <w:szCs w:val="24"/>
        </w:rPr>
        <w:t xml:space="preserve"> к настоящему Порядку не позднее 28 декабря отчетного финансового года и служит основанием для составления и утверждения предельных объемов финансирования.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Составление и ведение кассового плана осуществляется Финансовым </w:t>
      </w:r>
      <w:r w:rsidR="00776A71">
        <w:rPr>
          <w:rFonts w:ascii="Times New Roman" w:hAnsi="Times New Roman"/>
          <w:sz w:val="24"/>
          <w:szCs w:val="24"/>
        </w:rPr>
        <w:t>отделом</w:t>
      </w:r>
      <w:r>
        <w:rPr>
          <w:rFonts w:ascii="Times New Roman" w:hAnsi="Times New Roman"/>
          <w:sz w:val="24"/>
          <w:szCs w:val="24"/>
        </w:rPr>
        <w:t xml:space="preserve"> администрации </w:t>
      </w:r>
      <w:r w:rsidR="0019757D">
        <w:rPr>
          <w:rFonts w:ascii="Times New Roman" w:hAnsi="Times New Roman"/>
          <w:sz w:val="24"/>
          <w:szCs w:val="24"/>
        </w:rPr>
        <w:t>Казановского</w:t>
      </w:r>
      <w:r w:rsidR="00776A71">
        <w:rPr>
          <w:rFonts w:ascii="Times New Roman" w:hAnsi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/>
          <w:sz w:val="24"/>
          <w:szCs w:val="24"/>
        </w:rPr>
        <w:t>Варненског</w:t>
      </w:r>
      <w:r w:rsidR="00776A71">
        <w:rPr>
          <w:rFonts w:ascii="Times New Roman" w:hAnsi="Times New Roman"/>
          <w:sz w:val="24"/>
          <w:szCs w:val="24"/>
        </w:rPr>
        <w:t>о муниципального района (далее Финансовый отдел</w:t>
      </w:r>
      <w:r>
        <w:rPr>
          <w:rFonts w:ascii="Times New Roman" w:hAnsi="Times New Roman"/>
          <w:sz w:val="24"/>
          <w:szCs w:val="24"/>
        </w:rPr>
        <w:t>) на основании:</w:t>
      </w:r>
    </w:p>
    <w:p w:rsidR="00B75FE7" w:rsidRDefault="00776A71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показателей для кассового плана по доходам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(в части налоговых и неналоговых доходов), составляемых в порядке, предусмотренном главой II настоящего Порядка;</w:t>
      </w:r>
    </w:p>
    <w:p w:rsidR="00B75FE7" w:rsidRDefault="00776A71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показателей для кассового плана по расходам за счет собственных средств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>, составляемых в порядке, предусмотренном главой III настоящего Порядка;</w:t>
      </w:r>
    </w:p>
    <w:p w:rsidR="00B75FE7" w:rsidRDefault="00776A71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показателей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, составляемых в порядке, предусмотренном главой </w:t>
      </w:r>
      <w:r w:rsidR="00B75FE7">
        <w:rPr>
          <w:rFonts w:ascii="Times New Roman" w:hAnsi="Times New Roman"/>
          <w:sz w:val="24"/>
          <w:szCs w:val="24"/>
          <w:lang w:val="en-US"/>
        </w:rPr>
        <w:t>I</w:t>
      </w:r>
      <w:r w:rsidR="00B75FE7">
        <w:rPr>
          <w:rFonts w:ascii="Times New Roman" w:hAnsi="Times New Roman"/>
          <w:sz w:val="24"/>
          <w:szCs w:val="24"/>
        </w:rPr>
        <w:t>V настоящего Порядка.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Уточнение и представление в </w:t>
      </w:r>
      <w:r w:rsidR="00776A71">
        <w:rPr>
          <w:rFonts w:ascii="Times New Roman" w:hAnsi="Times New Roman"/>
          <w:sz w:val="24"/>
          <w:szCs w:val="24"/>
        </w:rPr>
        <w:t xml:space="preserve">Финансовый отдел </w:t>
      </w:r>
      <w:r>
        <w:rPr>
          <w:rFonts w:ascii="Times New Roman" w:hAnsi="Times New Roman"/>
          <w:sz w:val="24"/>
          <w:szCs w:val="24"/>
        </w:rPr>
        <w:t xml:space="preserve">показателей для кассового плана осуществляется в порядке, предусмотренном главами II –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V настоящего Порядка.</w:t>
      </w:r>
    </w:p>
    <w:p w:rsidR="00B75FE7" w:rsidRDefault="0051380A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Финансовый отдел </w:t>
      </w:r>
      <w:r w:rsidR="00B75FE7">
        <w:rPr>
          <w:rFonts w:ascii="Times New Roman" w:hAnsi="Times New Roman"/>
          <w:sz w:val="24"/>
          <w:szCs w:val="24"/>
        </w:rPr>
        <w:t xml:space="preserve">вносит уточнения в кассовый план на текущий финансовый год </w:t>
      </w:r>
      <w:r w:rsidR="00B75FE7" w:rsidRPr="0094273F">
        <w:rPr>
          <w:rFonts w:ascii="Times New Roman" w:hAnsi="Times New Roman"/>
          <w:sz w:val="24"/>
          <w:szCs w:val="24"/>
        </w:rPr>
        <w:t xml:space="preserve">(приложение </w:t>
      </w:r>
      <w:r w:rsidR="0094273F" w:rsidRPr="0094273F">
        <w:rPr>
          <w:rFonts w:ascii="Times New Roman" w:hAnsi="Times New Roman"/>
          <w:sz w:val="24"/>
          <w:szCs w:val="24"/>
        </w:rPr>
        <w:t xml:space="preserve">№ </w:t>
      </w:r>
      <w:r w:rsidR="00B75FE7" w:rsidRPr="0094273F">
        <w:rPr>
          <w:rFonts w:ascii="Times New Roman" w:hAnsi="Times New Roman"/>
          <w:sz w:val="24"/>
          <w:szCs w:val="24"/>
        </w:rPr>
        <w:t>2)</w:t>
      </w:r>
      <w:r w:rsidR="00B75FE7">
        <w:rPr>
          <w:rFonts w:ascii="Times New Roman" w:hAnsi="Times New Roman"/>
          <w:sz w:val="24"/>
          <w:szCs w:val="24"/>
        </w:rPr>
        <w:t xml:space="preserve"> на основании уточненных сведений для кассового плана по мере их получения в соответствии с требованиями настоящего Порядка не позднее начала планового месяца.</w:t>
      </w:r>
    </w:p>
    <w:p w:rsidR="00015518" w:rsidRDefault="00015518" w:rsidP="00D972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5FE7" w:rsidRPr="00F407A1" w:rsidRDefault="00B75FE7" w:rsidP="00F16C7E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407A1">
        <w:rPr>
          <w:rFonts w:ascii="Times New Roman" w:hAnsi="Times New Roman"/>
          <w:b/>
          <w:sz w:val="24"/>
          <w:szCs w:val="24"/>
        </w:rPr>
        <w:t>Порядок составления, уточнения и представления показателей для</w:t>
      </w:r>
      <w:r w:rsidR="00015518" w:rsidRPr="00F407A1">
        <w:rPr>
          <w:rFonts w:ascii="Times New Roman" w:hAnsi="Times New Roman"/>
          <w:b/>
          <w:sz w:val="24"/>
          <w:szCs w:val="24"/>
        </w:rPr>
        <w:t xml:space="preserve"> </w:t>
      </w:r>
      <w:r w:rsidRPr="00F407A1">
        <w:rPr>
          <w:rFonts w:ascii="Times New Roman" w:hAnsi="Times New Roman"/>
          <w:b/>
          <w:sz w:val="24"/>
          <w:szCs w:val="24"/>
        </w:rPr>
        <w:t xml:space="preserve">кассового плана по доходам </w:t>
      </w:r>
      <w:r w:rsidR="00015518" w:rsidRPr="00F407A1">
        <w:rPr>
          <w:rFonts w:ascii="Times New Roman" w:hAnsi="Times New Roman"/>
          <w:b/>
          <w:sz w:val="24"/>
          <w:szCs w:val="24"/>
        </w:rPr>
        <w:t>бюджета поселения</w:t>
      </w:r>
      <w:r w:rsidRPr="00F407A1">
        <w:rPr>
          <w:rFonts w:ascii="Times New Roman" w:hAnsi="Times New Roman"/>
          <w:b/>
          <w:sz w:val="24"/>
          <w:szCs w:val="24"/>
        </w:rPr>
        <w:t xml:space="preserve"> (в части налоговых и</w:t>
      </w:r>
      <w:r w:rsidR="00015518" w:rsidRPr="00F407A1">
        <w:rPr>
          <w:rFonts w:ascii="Times New Roman" w:hAnsi="Times New Roman"/>
          <w:b/>
          <w:sz w:val="24"/>
          <w:szCs w:val="24"/>
        </w:rPr>
        <w:t xml:space="preserve"> </w:t>
      </w:r>
      <w:r w:rsidRPr="00F407A1">
        <w:rPr>
          <w:rFonts w:ascii="Times New Roman" w:hAnsi="Times New Roman"/>
          <w:b/>
          <w:sz w:val="24"/>
          <w:szCs w:val="24"/>
        </w:rPr>
        <w:t>неналоговых доходов)</w:t>
      </w:r>
    </w:p>
    <w:p w:rsidR="00F407A1" w:rsidRPr="00F407A1" w:rsidRDefault="00F407A1" w:rsidP="00F407A1">
      <w:pPr>
        <w:pStyle w:val="a4"/>
        <w:autoSpaceDE w:val="0"/>
        <w:autoSpaceDN w:val="0"/>
        <w:adjustRightInd w:val="0"/>
        <w:spacing w:after="0"/>
        <w:ind w:left="1080"/>
        <w:rPr>
          <w:rFonts w:ascii="Times New Roman" w:hAnsi="Times New Roman"/>
          <w:b/>
          <w:sz w:val="24"/>
          <w:szCs w:val="24"/>
        </w:rPr>
      </w:pP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Показатели для кассового плана по доходам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формируются на основании сведений для ведения кассового плана по доходам:</w:t>
      </w:r>
    </w:p>
    <w:p w:rsidR="00B75FE7" w:rsidRDefault="00AC109F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оценки ожидаемого поступления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на текущий финансовый год с помесячной разбивкой </w:t>
      </w:r>
      <w:r w:rsidR="00B75FE7" w:rsidRPr="00F16C7E">
        <w:rPr>
          <w:rFonts w:ascii="Times New Roman" w:hAnsi="Times New Roman"/>
          <w:sz w:val="24"/>
          <w:szCs w:val="24"/>
        </w:rPr>
        <w:t xml:space="preserve">(приложение </w:t>
      </w:r>
      <w:r w:rsidR="00F16C7E">
        <w:rPr>
          <w:rFonts w:ascii="Times New Roman" w:hAnsi="Times New Roman"/>
          <w:sz w:val="24"/>
          <w:szCs w:val="24"/>
        </w:rPr>
        <w:t xml:space="preserve">№ </w:t>
      </w:r>
      <w:r w:rsidR="00B75FE7" w:rsidRPr="00F16C7E">
        <w:rPr>
          <w:rFonts w:ascii="Times New Roman" w:hAnsi="Times New Roman"/>
          <w:sz w:val="24"/>
          <w:szCs w:val="24"/>
        </w:rPr>
        <w:t>3),</w:t>
      </w:r>
      <w:r w:rsidR="00B75FE7">
        <w:rPr>
          <w:rFonts w:ascii="Times New Roman" w:hAnsi="Times New Roman"/>
          <w:sz w:val="24"/>
          <w:szCs w:val="24"/>
        </w:rPr>
        <w:t xml:space="preserve"> предоставляемой главными администраторами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за исключением Межрайонной инспекции № 19 Управления Федеральной налоговой службы по Челябинской области (далее – МРИ №19 УФНС по Челябинской области);</w:t>
      </w:r>
    </w:p>
    <w:p w:rsidR="00B75FE7" w:rsidRDefault="00AC109F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оценки ожидаемого поступления доходов, администрируемых  МРИ № 19 </w:t>
      </w:r>
      <w:r>
        <w:rPr>
          <w:rFonts w:ascii="Times New Roman" w:hAnsi="Times New Roman"/>
          <w:sz w:val="24"/>
          <w:szCs w:val="24"/>
        </w:rPr>
        <w:t xml:space="preserve">УФНС по Челябинской области, в </w:t>
      </w:r>
      <w:r w:rsidR="00B75FE7">
        <w:rPr>
          <w:rFonts w:ascii="Times New Roman" w:hAnsi="Times New Roman"/>
          <w:sz w:val="24"/>
          <w:szCs w:val="24"/>
        </w:rPr>
        <w:t>бюджет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="00B75FE7">
        <w:rPr>
          <w:rFonts w:ascii="Times New Roman" w:hAnsi="Times New Roman"/>
          <w:sz w:val="24"/>
          <w:szCs w:val="24"/>
        </w:rPr>
        <w:t xml:space="preserve"> на текущий финансовый год с помесячной разбивкой (приложение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B75FE7">
        <w:rPr>
          <w:rFonts w:ascii="Times New Roman" w:hAnsi="Times New Roman"/>
          <w:sz w:val="24"/>
          <w:szCs w:val="24"/>
        </w:rPr>
        <w:t>4), предоставляемой МРИ № 19 УФНС по Челябинской области.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В целях составления кассового плана главные администраторы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4C6B64">
        <w:rPr>
          <w:rFonts w:ascii="Times New Roman" w:hAnsi="Times New Roman"/>
          <w:sz w:val="24"/>
          <w:szCs w:val="24"/>
        </w:rPr>
        <w:t xml:space="preserve"> представляют в Финансовый отдел </w:t>
      </w:r>
      <w:r>
        <w:rPr>
          <w:rFonts w:ascii="Times New Roman" w:hAnsi="Times New Roman"/>
          <w:sz w:val="24"/>
          <w:szCs w:val="24"/>
        </w:rPr>
        <w:t xml:space="preserve">оценку ожидаемого поступления администрируемых ими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текущий финансовый год с помесячной разбивкой по формам согласно </w:t>
      </w:r>
      <w:r w:rsidRPr="00AC109F">
        <w:rPr>
          <w:rFonts w:ascii="Times New Roman" w:hAnsi="Times New Roman"/>
          <w:sz w:val="24"/>
          <w:szCs w:val="24"/>
        </w:rPr>
        <w:t>приложениям № 3, 4</w:t>
      </w:r>
      <w:r>
        <w:rPr>
          <w:rFonts w:ascii="Times New Roman" w:hAnsi="Times New Roman"/>
          <w:sz w:val="24"/>
          <w:szCs w:val="24"/>
        </w:rPr>
        <w:t xml:space="preserve"> к настоящему Порядку.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ожидаемого поступления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текущий финансовый год представляется главными администраторами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в Финансов</w:t>
      </w:r>
      <w:r w:rsidR="00690BB3">
        <w:rPr>
          <w:rFonts w:ascii="Times New Roman" w:hAnsi="Times New Roman"/>
          <w:sz w:val="24"/>
          <w:szCs w:val="24"/>
        </w:rPr>
        <w:t>ый отдел</w:t>
      </w:r>
      <w:r>
        <w:rPr>
          <w:rFonts w:ascii="Times New Roman" w:hAnsi="Times New Roman"/>
          <w:sz w:val="24"/>
          <w:szCs w:val="24"/>
        </w:rPr>
        <w:t xml:space="preserve"> не позднее 20 декабря отчетного финансового года  на бумажном носителе.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В целях ведения кассового плана главные администраторы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формируют уточненную оценку ожидаемого поступления администрируемых ими доходов в бюджет </w:t>
      </w:r>
      <w:r w:rsidR="00690BB3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>на плановый месяц, а также на год в целом с помесячной разбивкой.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уточнении оценки ожидаемого поступления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текущий финансовый год:</w:t>
      </w:r>
    </w:p>
    <w:p w:rsidR="00B75FE7" w:rsidRDefault="00690BB3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указываются фактические кассовые поступления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за прошедший период;</w:t>
      </w:r>
    </w:p>
    <w:p w:rsidR="00B75FE7" w:rsidRDefault="00690BB3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>уточняются соответствующие показатели периода, следующего за отчетным месяцем.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Уточненная оценка ожидаемого поступления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плановый месяц, представляется главными администраторами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не позднее 20 чис</w:t>
      </w:r>
      <w:r w:rsidR="00690BB3">
        <w:rPr>
          <w:rFonts w:ascii="Times New Roman" w:hAnsi="Times New Roman"/>
          <w:sz w:val="24"/>
          <w:szCs w:val="24"/>
        </w:rPr>
        <w:t xml:space="preserve">ла текущего месяца в Финансовый отдел </w:t>
      </w:r>
      <w:r>
        <w:rPr>
          <w:rFonts w:ascii="Times New Roman" w:hAnsi="Times New Roman"/>
          <w:sz w:val="24"/>
          <w:szCs w:val="24"/>
        </w:rPr>
        <w:t>на бумажном носителе не реже одного раза в месяц.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невыполнения или перевыполнения оценки ожидаемого поступления доходов за месяц более чем на 10 процентов, главный администратор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690BB3">
        <w:rPr>
          <w:rFonts w:ascii="Times New Roman" w:hAnsi="Times New Roman"/>
          <w:sz w:val="24"/>
          <w:szCs w:val="24"/>
        </w:rPr>
        <w:t xml:space="preserve"> представляет в Финансовый отдел </w:t>
      </w:r>
      <w:r>
        <w:rPr>
          <w:rFonts w:ascii="Times New Roman" w:hAnsi="Times New Roman"/>
          <w:sz w:val="24"/>
          <w:szCs w:val="24"/>
        </w:rPr>
        <w:t>пояснительную записку с отражением причин отклонения фактического поступления от прогнозных показателей в срок до 4 числа месяца, следующего за отчетным периодом.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5FE7" w:rsidRDefault="00B75FE7" w:rsidP="000155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III. Порядок составления, уточнения и представления показателей для</w:t>
      </w:r>
      <w:r w:rsidR="0001551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кассового плана по расходам за счет собственных средств </w:t>
      </w:r>
      <w:r w:rsidR="00015518">
        <w:rPr>
          <w:rFonts w:ascii="Times New Roman" w:hAnsi="Times New Roman"/>
          <w:b/>
          <w:sz w:val="24"/>
          <w:szCs w:val="24"/>
        </w:rPr>
        <w:t>бюджета поселения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Показатели для кассового плана по расходам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формируются на основании:</w:t>
      </w:r>
    </w:p>
    <w:p w:rsidR="00B75FE7" w:rsidRDefault="008C7D1C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сводной бюджетной росписи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по расходам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, лимитов бюджетных обязательств, утвержденных </w:t>
      </w:r>
      <w:r w:rsidR="00F870C4">
        <w:rPr>
          <w:rFonts w:ascii="Times New Roman" w:hAnsi="Times New Roman"/>
          <w:sz w:val="24"/>
          <w:szCs w:val="24"/>
        </w:rPr>
        <w:t xml:space="preserve">Финансовым отделом </w:t>
      </w:r>
      <w:r w:rsidR="00B75FE7">
        <w:rPr>
          <w:rFonts w:ascii="Times New Roman" w:hAnsi="Times New Roman"/>
          <w:sz w:val="24"/>
          <w:szCs w:val="24"/>
        </w:rPr>
        <w:t>на текущий финансовый год;</w:t>
      </w:r>
    </w:p>
    <w:p w:rsidR="00B75FE7" w:rsidRDefault="008C7D1C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>предложений по формированию кассового плана по расходам для распределения предельных объемов финансирования, представляемых в</w:t>
      </w:r>
      <w:r w:rsidR="00F870C4">
        <w:rPr>
          <w:rFonts w:ascii="Times New Roman" w:hAnsi="Times New Roman"/>
          <w:sz w:val="24"/>
          <w:szCs w:val="24"/>
        </w:rPr>
        <w:t xml:space="preserve"> Финансовый отдел </w:t>
      </w:r>
      <w:r w:rsidR="00B75FE7">
        <w:rPr>
          <w:rFonts w:ascii="Times New Roman" w:hAnsi="Times New Roman"/>
          <w:sz w:val="24"/>
          <w:szCs w:val="24"/>
        </w:rPr>
        <w:t xml:space="preserve">главными распорядителями средств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>.</w:t>
      </w:r>
    </w:p>
    <w:p w:rsidR="00B75FE7" w:rsidRDefault="00B75FE7" w:rsidP="00D9721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В целях ведения кассового плана главные распорядители средств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>, на основании доведенных до них бюджетных ассигнований и лимитов бюджетных обязательств на текущий финансовый год формируют:</w:t>
      </w:r>
    </w:p>
    <w:p w:rsidR="00B75FE7" w:rsidRDefault="00B75FE7" w:rsidP="00D9721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уточненный прогноз кассовых выплат по расходам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за счет собственных средств на текущий финансовый год с помесячной детализацией по кодам </w:t>
      </w:r>
      <w:hyperlink r:id="rId6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классификации</w:t>
        </w:r>
      </w:hyperlink>
      <w:r>
        <w:rPr>
          <w:rFonts w:ascii="Times New Roman" w:hAnsi="Times New Roman"/>
          <w:sz w:val="24"/>
          <w:szCs w:val="24"/>
        </w:rPr>
        <w:t xml:space="preserve"> операций сектора государственного управления (далее именуется - код КОСГУ) и, не позднее 20 декабря отчетного финансового года, предоставляют его в Финансов</w:t>
      </w:r>
      <w:r w:rsidR="005B2DC9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5B2DC9">
        <w:rPr>
          <w:rFonts w:ascii="Times New Roman" w:hAnsi="Times New Roman"/>
          <w:sz w:val="24"/>
          <w:szCs w:val="24"/>
        </w:rPr>
        <w:t>отдел</w:t>
      </w:r>
      <w:r>
        <w:rPr>
          <w:rFonts w:ascii="Times New Roman" w:hAnsi="Times New Roman"/>
          <w:sz w:val="24"/>
          <w:szCs w:val="24"/>
        </w:rPr>
        <w:t xml:space="preserve"> на электронном и бумажном носителе (приложение </w:t>
      </w:r>
      <w:r w:rsidR="005B2DC9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5);</w:t>
      </w:r>
    </w:p>
    <w:p w:rsidR="00B75FE7" w:rsidRDefault="00B75FE7" w:rsidP="00D9721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предложения по формированию кассового плана по расходам для распределения предельных объемов финансирования на плановый месяц с детализацией по КОСГУ с понедельной разбивкой (приложение</w:t>
      </w:r>
      <w:r w:rsidR="003A368D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6) до 25 числа  текущего месяца.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составлении уточненного прогноза кассового плана:</w:t>
      </w:r>
    </w:p>
    <w:p w:rsidR="00B75FE7" w:rsidRDefault="00B75FE7" w:rsidP="003A368D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указываются фактические кассовые выплаты по расходам за счет собственных средств бюджета</w:t>
      </w:r>
      <w:r w:rsidR="006153D2">
        <w:rPr>
          <w:rFonts w:ascii="Times New Roman" w:hAnsi="Times New Roman"/>
          <w:sz w:val="24"/>
          <w:szCs w:val="24"/>
        </w:rPr>
        <w:t xml:space="preserve"> поселения</w:t>
      </w:r>
      <w:r>
        <w:rPr>
          <w:rFonts w:ascii="Times New Roman" w:hAnsi="Times New Roman"/>
          <w:sz w:val="24"/>
          <w:szCs w:val="24"/>
        </w:rPr>
        <w:t xml:space="preserve"> за отчетный период;</w:t>
      </w:r>
    </w:p>
    <w:p w:rsidR="00B75FE7" w:rsidRDefault="00B75FE7" w:rsidP="003A368D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уточняются соответствующие показатели текущего месяца, исходя из установленных предельных объемов финансирования на текущий месяц, произведенных и ожидаемых кассовых выплат в текущем месяце;</w:t>
      </w:r>
    </w:p>
    <w:p w:rsidR="00B75FE7" w:rsidRDefault="00B75FE7" w:rsidP="003A368D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уточняются соответствующие показатели на плановый месяц и до конца года.</w:t>
      </w:r>
    </w:p>
    <w:p w:rsidR="00015518" w:rsidRDefault="00015518" w:rsidP="00D972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5FE7" w:rsidRDefault="00B75FE7" w:rsidP="00015518">
      <w:pPr>
        <w:autoSpaceDE w:val="0"/>
        <w:autoSpaceDN w:val="0"/>
        <w:adjustRightInd w:val="0"/>
        <w:spacing w:after="0"/>
        <w:ind w:hanging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V. Порядок составления, уточнения и представления показателей для</w:t>
      </w:r>
      <w:r w:rsidR="0001551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кассового плана по источникам финансирования дефицита </w:t>
      </w:r>
      <w:r w:rsidR="00015518">
        <w:rPr>
          <w:rFonts w:ascii="Times New Roman" w:hAnsi="Times New Roman"/>
          <w:b/>
          <w:sz w:val="24"/>
          <w:szCs w:val="24"/>
        </w:rPr>
        <w:t>бюджета поселения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5FE7" w:rsidRDefault="003A368D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75FE7">
        <w:rPr>
          <w:rFonts w:ascii="Times New Roman" w:hAnsi="Times New Roman"/>
          <w:sz w:val="24"/>
          <w:szCs w:val="24"/>
        </w:rPr>
        <w:t xml:space="preserve">. Показатели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формируются на основании:</w:t>
      </w:r>
    </w:p>
    <w:p w:rsidR="00B75FE7" w:rsidRDefault="00B75FE7" w:rsidP="003A368D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сводной бюджетной росписи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по источникам финансирования дефицита бюджета</w:t>
      </w:r>
      <w:r w:rsidR="008231CB">
        <w:rPr>
          <w:rFonts w:ascii="Times New Roman" w:hAnsi="Times New Roman"/>
          <w:sz w:val="24"/>
          <w:szCs w:val="24"/>
        </w:rPr>
        <w:t xml:space="preserve"> поселения</w:t>
      </w:r>
      <w:r>
        <w:rPr>
          <w:rFonts w:ascii="Times New Roman" w:hAnsi="Times New Roman"/>
          <w:sz w:val="24"/>
          <w:szCs w:val="24"/>
        </w:rPr>
        <w:t>;</w:t>
      </w:r>
    </w:p>
    <w:p w:rsidR="00B75FE7" w:rsidRDefault="00B75FE7" w:rsidP="003A368D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прогноза кассовых поступлений и кассовых выплат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текущий финансовый год с помесячной детализацией (без учета остатков средств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начало очередного финансового года).</w:t>
      </w:r>
    </w:p>
    <w:p w:rsidR="00B75FE7" w:rsidRDefault="003A368D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B75FE7">
        <w:rPr>
          <w:rFonts w:ascii="Times New Roman" w:hAnsi="Times New Roman"/>
          <w:sz w:val="24"/>
          <w:szCs w:val="24"/>
        </w:rPr>
        <w:t xml:space="preserve">. Прогнозы кассовых поступлений и кассовых выплат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главные администраторы источников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представляются в Финансов</w:t>
      </w:r>
      <w:r w:rsidR="008231CB">
        <w:rPr>
          <w:rFonts w:ascii="Times New Roman" w:hAnsi="Times New Roman"/>
          <w:sz w:val="24"/>
          <w:szCs w:val="24"/>
        </w:rPr>
        <w:t>ый</w:t>
      </w:r>
      <w:r w:rsidR="00B75FE7">
        <w:rPr>
          <w:rFonts w:ascii="Times New Roman" w:hAnsi="Times New Roman"/>
          <w:sz w:val="24"/>
          <w:szCs w:val="24"/>
        </w:rPr>
        <w:t xml:space="preserve"> </w:t>
      </w:r>
      <w:r w:rsidR="008231CB">
        <w:rPr>
          <w:rFonts w:ascii="Times New Roman" w:hAnsi="Times New Roman"/>
          <w:sz w:val="24"/>
          <w:szCs w:val="24"/>
        </w:rPr>
        <w:t>отдел</w:t>
      </w:r>
      <w:r w:rsidR="00B75FE7">
        <w:rPr>
          <w:rFonts w:ascii="Times New Roman" w:hAnsi="Times New Roman"/>
          <w:sz w:val="24"/>
          <w:szCs w:val="24"/>
        </w:rPr>
        <w:t xml:space="preserve"> по форме согласно приложению</w:t>
      </w:r>
      <w:r w:rsidR="008231CB">
        <w:rPr>
          <w:rFonts w:ascii="Times New Roman" w:hAnsi="Times New Roman"/>
          <w:sz w:val="24"/>
          <w:szCs w:val="24"/>
        </w:rPr>
        <w:t xml:space="preserve"> №</w:t>
      </w:r>
      <w:r w:rsidR="00B75FE7">
        <w:rPr>
          <w:rFonts w:ascii="Times New Roman" w:hAnsi="Times New Roman"/>
          <w:sz w:val="24"/>
          <w:szCs w:val="24"/>
        </w:rPr>
        <w:t xml:space="preserve"> 7 к настоящему Порядку не позднее 20 декабря отчетного финансового года.</w:t>
      </w:r>
    </w:p>
    <w:p w:rsidR="00B75FE7" w:rsidRDefault="003A368D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B75FE7">
        <w:rPr>
          <w:rFonts w:ascii="Times New Roman" w:hAnsi="Times New Roman"/>
          <w:sz w:val="24"/>
          <w:szCs w:val="24"/>
        </w:rPr>
        <w:t xml:space="preserve">. Главные администраторы источников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формируют уточненный прогноз кассовых поступлений и кассовых выплат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на планируемый месяц.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уточнении указываются фактические кассовые поступления и кассовые выплаты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за отчетный период и уточняются соответствующие показатели периода, следующего за текущим месяцем.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Уточненный прогноз кассовых поступлений и кассовых выплат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главные администраторы источников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8231CB">
        <w:rPr>
          <w:rFonts w:ascii="Times New Roman" w:hAnsi="Times New Roman"/>
          <w:sz w:val="24"/>
          <w:szCs w:val="24"/>
        </w:rPr>
        <w:t xml:space="preserve"> представляют в Финансовый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8231CB">
        <w:rPr>
          <w:rFonts w:ascii="Times New Roman" w:hAnsi="Times New Roman"/>
          <w:sz w:val="24"/>
          <w:szCs w:val="24"/>
        </w:rPr>
        <w:t>отдел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не позднее 20 числа текущего месяца.</w:t>
      </w:r>
    </w:p>
    <w:p w:rsidR="00B75FE7" w:rsidRDefault="003A368D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5FE7">
        <w:rPr>
          <w:rFonts w:ascii="Times New Roman" w:hAnsi="Times New Roman"/>
          <w:sz w:val="24"/>
          <w:szCs w:val="24"/>
        </w:rPr>
        <w:t xml:space="preserve">. При составлении кассового плана показатели кассовых поступлений по источникам финансирования дефицита бюджета включаются в раздел кассового плана по доходам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, показатели кассовых выплат по источникам финансирования дефицита бюджета включаются в раздел кассового плана по расходам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>.</w:t>
      </w:r>
    </w:p>
    <w:p w:rsidR="00B75FE7" w:rsidRDefault="00B75FE7" w:rsidP="00D97218">
      <w:pPr>
        <w:spacing w:after="0"/>
      </w:pPr>
    </w:p>
    <w:sectPr w:rsidR="00B75FE7" w:rsidSect="00D97218"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5C15"/>
    <w:multiLevelType w:val="hybridMultilevel"/>
    <w:tmpl w:val="DCE86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3015D"/>
    <w:multiLevelType w:val="hybridMultilevel"/>
    <w:tmpl w:val="BC0838AC"/>
    <w:lvl w:ilvl="0" w:tplc="09DC9F0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D359C"/>
    <w:multiLevelType w:val="hybridMultilevel"/>
    <w:tmpl w:val="DCE00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06FC1"/>
    <w:rsid w:val="00007E0B"/>
    <w:rsid w:val="00015518"/>
    <w:rsid w:val="000B7721"/>
    <w:rsid w:val="0019757D"/>
    <w:rsid w:val="003A368D"/>
    <w:rsid w:val="00447024"/>
    <w:rsid w:val="004C6B64"/>
    <w:rsid w:val="004F75C9"/>
    <w:rsid w:val="0051380A"/>
    <w:rsid w:val="00517557"/>
    <w:rsid w:val="00562682"/>
    <w:rsid w:val="005B2DC9"/>
    <w:rsid w:val="006153D2"/>
    <w:rsid w:val="006620FF"/>
    <w:rsid w:val="00690BB3"/>
    <w:rsid w:val="00776A71"/>
    <w:rsid w:val="008231CB"/>
    <w:rsid w:val="00827F47"/>
    <w:rsid w:val="008C7D1C"/>
    <w:rsid w:val="008D629B"/>
    <w:rsid w:val="0094273F"/>
    <w:rsid w:val="009B16E3"/>
    <w:rsid w:val="00AC109F"/>
    <w:rsid w:val="00B75FE7"/>
    <w:rsid w:val="00C57AC6"/>
    <w:rsid w:val="00D97218"/>
    <w:rsid w:val="00E06FC1"/>
    <w:rsid w:val="00F16C7E"/>
    <w:rsid w:val="00F407A1"/>
    <w:rsid w:val="00F87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47"/>
  </w:style>
  <w:style w:type="paragraph" w:styleId="1">
    <w:name w:val="heading 1"/>
    <w:basedOn w:val="a"/>
    <w:next w:val="a"/>
    <w:link w:val="10"/>
    <w:qFormat/>
    <w:rsid w:val="00E06F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FC1"/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basedOn w:val="a0"/>
    <w:rsid w:val="00E06FC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75FE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Heading">
    <w:name w:val="Heading"/>
    <w:rsid w:val="00D972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D972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5">
    <w:name w:val="Основной текст (5)"/>
    <w:link w:val="51"/>
    <w:uiPriority w:val="99"/>
    <w:rsid w:val="00562682"/>
    <w:rPr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562682"/>
    <w:pPr>
      <w:shd w:val="clear" w:color="auto" w:fill="FFFFFF"/>
      <w:spacing w:after="0" w:line="240" w:lineRule="atLeast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4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5129378&amp;sub=0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1356</Words>
  <Characters>7731</Characters>
  <Application>Microsoft Office Word</Application>
  <DocSecurity>0</DocSecurity>
  <Lines>64</Lines>
  <Paragraphs>18</Paragraphs>
  <ScaleCrop>false</ScaleCrop>
  <Company/>
  <LinksUpToDate>false</LinksUpToDate>
  <CharactersWithSpaces>9069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РадченкоЛИ</dc:creator>
  <cp:keywords/>
  <dc:description/>
  <cp:lastModifiedBy>User</cp:lastModifiedBy>
  <cp:revision>33</cp:revision>
  <cp:lastPrinted>2020-06-22T04:48:00Z</cp:lastPrinted>
  <dcterms:created xsi:type="dcterms:W3CDTF">2018-02-20T10:53:00Z</dcterms:created>
  <dcterms:modified xsi:type="dcterms:W3CDTF">2020-07-31T03:46:00Z</dcterms:modified>
</cp:coreProperties>
</file>